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color w:val="26414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color w:val="26414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4141"/>
          <w:sz w:val="28"/>
          <w:szCs w:val="28"/>
          <w:rtl w:val="0"/>
        </w:rPr>
        <w:t xml:space="preserve"> </w:t>
      </w:r>
    </w:p>
    <w:bookmarkStart w:colFirst="0" w:colLast="0" w:name="1t3h5sf" w:id="0"/>
    <w:bookmarkEnd w:id="0"/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color w:val="26414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e7475"/>
          <w:sz w:val="21"/>
          <w:szCs w:val="21"/>
        </w:rPr>
        <w:drawing>
          <wp:inline distB="0" distT="0" distL="0" distR="0">
            <wp:extent cx="5715000" cy="4591050"/>
            <wp:effectExtent b="0" l="0" r="0" t="0"/>
            <wp:docPr descr="http://kerchboln.ru/images/130521_1/04.jpg" id="2" name="image4.jpg"/>
            <a:graphic>
              <a:graphicData uri="http://schemas.openxmlformats.org/drawingml/2006/picture">
                <pic:pic>
                  <pic:nvPicPr>
                    <pic:cNvPr descr="http://kerchboln.ru/images/130521_1/04.jpg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9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color w:val="26414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e7475"/>
          <w:sz w:val="21"/>
          <w:szCs w:val="21"/>
        </w:rPr>
        <w:drawing>
          <wp:inline distB="0" distT="0" distL="0" distR="0">
            <wp:extent cx="4762500" cy="3562350"/>
            <wp:effectExtent b="0" l="0" r="0" t="0"/>
            <wp:docPr descr="http://kerchboln.ru/images/130521_1/05.jpg" id="1" name="image5.jpg"/>
            <a:graphic>
              <a:graphicData uri="http://schemas.openxmlformats.org/drawingml/2006/picture">
                <pic:pic>
                  <pic:nvPicPr>
                    <pic:cNvPr descr="http://kerchboln.ru/images/130521_1/05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62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color w:val="26414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e7475"/>
          <w:sz w:val="21"/>
          <w:szCs w:val="21"/>
        </w:rPr>
        <w:drawing>
          <wp:inline distB="0" distT="0" distL="0" distR="0">
            <wp:extent cx="4762500" cy="4762500"/>
            <wp:effectExtent b="0" l="0" r="0" t="0"/>
            <wp:docPr descr="http://kerchboln.ru/images/130521_1/06.jpg" id="4" name="image3.jpg"/>
            <a:graphic>
              <a:graphicData uri="http://schemas.openxmlformats.org/drawingml/2006/picture">
                <pic:pic>
                  <pic:nvPicPr>
                    <pic:cNvPr descr="http://kerchboln.ru/images/130521_1/06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color w:val="26414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e7475"/>
          <w:sz w:val="21"/>
          <w:szCs w:val="21"/>
        </w:rPr>
        <w:drawing>
          <wp:inline distB="0" distT="0" distL="0" distR="0">
            <wp:extent cx="4762500" cy="1743075"/>
            <wp:effectExtent b="0" l="0" r="0" t="0"/>
            <wp:docPr descr="http://kerchboln.ru/images/130521_1/07.jpg" id="3" name="image2.jpg"/>
            <a:graphic>
              <a:graphicData uri="http://schemas.openxmlformats.org/drawingml/2006/picture">
                <pic:pic>
                  <pic:nvPicPr>
                    <pic:cNvPr descr="http://kerchboln.ru/images/130521_1/07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color w:val="2e7475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64141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150" w:before="0" w:lineRule="auto"/>
        <w:ind w:left="300" w:right="300" w:firstLine="0"/>
        <w:jc w:val="center"/>
        <w:rPr>
          <w:color w:val="2f0c08"/>
          <w:sz w:val="24"/>
          <w:szCs w:val="24"/>
        </w:rPr>
      </w:pPr>
      <w:r w:rsidDel="00000000" w:rsidR="00000000" w:rsidRPr="00000000">
        <w:rPr>
          <w:color w:val="2f0c08"/>
          <w:sz w:val="24"/>
          <w:szCs w:val="24"/>
          <w:rtl w:val="0"/>
        </w:rPr>
        <w:t xml:space="preserve">ГБУ «Государственный научно-исследовательский центр профилактической медицины» ГБУЗ РК «Центр общественного здоровья и медицинской профилактики»</w:t>
      </w:r>
    </w:p>
    <w:p w:rsidR="00000000" w:rsidDel="00000000" w:rsidP="00000000" w:rsidRDefault="00000000" w:rsidRPr="00000000" w14:paraId="00000009">
      <w:pPr>
        <w:pStyle w:val="Heading1"/>
        <w:spacing w:after="0" w:before="0" w:lineRule="auto"/>
        <w:ind w:left="300" w:right="300" w:firstLine="0"/>
        <w:jc w:val="center"/>
        <w:rPr>
          <w:color w:val="2f0c08"/>
          <w:sz w:val="32"/>
          <w:szCs w:val="32"/>
        </w:rPr>
      </w:pPr>
      <w:r w:rsidDel="00000000" w:rsidR="00000000" w:rsidRPr="00000000">
        <w:rPr>
          <w:color w:val="2f0c08"/>
          <w:sz w:val="32"/>
          <w:szCs w:val="32"/>
          <w:rtl w:val="0"/>
        </w:rPr>
        <w:t xml:space="preserve">Анкета по раннему выявлению</w:t>
      </w:r>
    </w:p>
    <w:p w:rsidR="00000000" w:rsidDel="00000000" w:rsidP="00000000" w:rsidRDefault="00000000" w:rsidRPr="00000000" w14:paraId="0000000A">
      <w:pPr>
        <w:pStyle w:val="Heading1"/>
        <w:spacing w:after="0" w:before="0" w:lineRule="auto"/>
        <w:ind w:left="300" w:right="300" w:firstLine="0"/>
        <w:jc w:val="center"/>
        <w:rPr>
          <w:color w:val="2f0c08"/>
          <w:sz w:val="32"/>
          <w:szCs w:val="32"/>
        </w:rPr>
      </w:pPr>
      <w:r w:rsidDel="00000000" w:rsidR="00000000" w:rsidRPr="00000000">
        <w:rPr>
          <w:color w:val="2f0c08"/>
          <w:sz w:val="32"/>
          <w:szCs w:val="32"/>
          <w:rtl w:val="0"/>
        </w:rPr>
        <w:t xml:space="preserve">сердечно - сосудистых заболеваний</w:t>
      </w:r>
    </w:p>
    <w:tbl>
      <w:tblPr>
        <w:tblStyle w:val="Table1"/>
        <w:tblW w:w="10079.0" w:type="dxa"/>
        <w:jc w:val="left"/>
        <w:tblInd w:w="-6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015"/>
        <w:gridCol w:w="542"/>
        <w:gridCol w:w="522"/>
        <w:tblGridChange w:id="0">
          <w:tblGrid>
            <w:gridCol w:w="9015"/>
            <w:gridCol w:w="542"/>
            <w:gridCol w:w="5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Показатель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30 лет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30-40 лет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40-50 лет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50-60 лет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старше 60 лет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 Наследственность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(наличие сердечно-сосудистых заболеваний у родственников или внезапная смерть родственника в трудоспособном возрасте)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было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родственников в возрасте от 40 до 50 лет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2 кровных родственников в любом возрасте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3 кровных родственников в трудоспособном возрасе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Курение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курите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1-10 сигарет в сутки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более 11 сигарет в сутки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 Носит ли ваша жизнь стрессовый характер?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периодами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 Питание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соблюдение правильного питания ежедневно (много овощей и фруктов в свежем виде, злаки, орехи, рыба, постное мясо, обезжиренные молочные продукты, яйца 1-3 в неделю, ограничение соли, жиров, отсутствие алкоголя)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очень умеренное потребление мяса, жиров, мучного, сладкого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несколько избыточное употребление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 ограничений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 Масса тела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(рост, см - 100)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 избыточной массы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превышение до 5 кг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превышение до 10 кг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превышение до 15 кг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превышение до 20 кг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превышение более 20 кг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7. Физическая активность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ходьба в быстром темпе ежедневно не менее 30 минут (или ходьба по 40 мин. до 3-4 раз в неделю, или занятия подвижными играми (волейбол, теннис, футбол) или велосипедные/лыжные прогулки, или активные плавательные нагрузки, или др. аналогичная нагрузка)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отсутствие аналогичной нагрузки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 Артериальное давление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140/90 мм.рт.ст.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свыше 140/90 мм.рт.ст.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Общее количество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0">
      <w:pPr>
        <w:pStyle w:val="Heading2"/>
        <w:shd w:fill="f1e6d0" w:val="clear"/>
        <w:ind w:right="300"/>
        <w:jc w:val="center"/>
        <w:rPr>
          <w:b w:val="0"/>
        </w:rPr>
      </w:pPr>
      <w:r w:rsidDel="00000000" w:rsidR="00000000" w:rsidRPr="00000000">
        <w:rPr>
          <w:b w:val="1"/>
          <w:color w:val="2e0000"/>
          <w:sz w:val="28"/>
          <w:szCs w:val="28"/>
          <w:rtl w:val="0"/>
        </w:rPr>
        <w:t xml:space="preserve">Интерпретация данных анкетирования</w:t>
      </w:r>
      <w:r w:rsidDel="00000000" w:rsidR="00000000" w:rsidRPr="00000000">
        <w:rPr>
          <w:rtl w:val="0"/>
        </w:rPr>
      </w:r>
    </w:p>
    <w:tbl>
      <w:tblPr>
        <w:tblStyle w:val="Table2"/>
        <w:tblW w:w="938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0"/>
        <w:gridCol w:w="1500"/>
        <w:gridCol w:w="5485"/>
        <w:tblGridChange w:id="0">
          <w:tblGrid>
            <w:gridCol w:w="2400"/>
            <w:gridCol w:w="1500"/>
            <w:gridCol w:w="5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Индивидуальный риск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Сумма баллов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43-55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Срочная консультация кардиолога с выполнением всех его рекомендаций! При внезапном ухудшении состояния вызывайте «скорую» (тел. 0-3; с мобильного103).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Выраженный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30-42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Прикладывайте больше усилий к оздоровлению, профилактике и эффективному лечению.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Явный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17-29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Уделяйте больше времени и внимания своему здоровью, лечитесь регулярно!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Минимальный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Приложите усилия к коррекции факторов риска развития сердечно-сосудистых заболеваний!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Отсутствует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менее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Продолжайте здоровый образ жизни и привлекайте к нему своих друзей и близких!</w:t>
            </w:r>
          </w:p>
        </w:tc>
      </w:tr>
    </w:tbl>
    <w:p w:rsidR="00000000" w:rsidDel="00000000" w:rsidP="00000000" w:rsidRDefault="00000000" w:rsidRPr="00000000" w14:paraId="0000009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Форма отчета анкетирования по артериальной гипертензии</w:t>
      </w:r>
    </w:p>
    <w:p w:rsidR="00000000" w:rsidDel="00000000" w:rsidP="00000000" w:rsidRDefault="00000000" w:rsidRPr="00000000" w14:paraId="00000096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Всего человек:</w:t>
      </w:r>
    </w:p>
    <w:p w:rsidR="00000000" w:rsidDel="00000000" w:rsidP="00000000" w:rsidRDefault="00000000" w:rsidRPr="00000000" w14:paraId="00000098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В т.ч.:мужчин – </w:t>
      </w:r>
    </w:p>
    <w:p w:rsidR="00000000" w:rsidDel="00000000" w:rsidP="00000000" w:rsidRDefault="00000000" w:rsidRPr="00000000" w14:paraId="00000099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           женщин - </w:t>
      </w:r>
    </w:p>
    <w:tbl>
      <w:tblPr>
        <w:tblStyle w:val="Table3"/>
        <w:tblW w:w="938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42"/>
        <w:gridCol w:w="1123"/>
        <w:gridCol w:w="2137"/>
        <w:gridCol w:w="1985"/>
        <w:gridCol w:w="1998"/>
        <w:tblGridChange w:id="0">
          <w:tblGrid>
            <w:gridCol w:w="2142"/>
            <w:gridCol w:w="1123"/>
            <w:gridCol w:w="2137"/>
            <w:gridCol w:w="1985"/>
            <w:gridCol w:w="19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Индив. риск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Сумма баллов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Общее кол-во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43-55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Выраженный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30-42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Явный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17-29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Минимальный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Отсутствует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менее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color w:val="26414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e7475"/>
          <w:sz w:val="21"/>
          <w:szCs w:val="21"/>
        </w:rPr>
        <w:drawing>
          <wp:inline distB="0" distT="0" distL="0" distR="0">
            <wp:extent cx="4762500" cy="6667500"/>
            <wp:effectExtent b="0" l="0" r="0" t="0"/>
            <wp:docPr descr="http://kerchboln.ru/images/130521_1/08.jpg" id="5" name="image1.jpg"/>
            <a:graphic>
              <a:graphicData uri="http://schemas.openxmlformats.org/drawingml/2006/picture">
                <pic:pic>
                  <pic:nvPicPr>
                    <pic:cNvPr descr="http://kerchboln.ru/images/130521_1/08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6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